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ECC4" w14:textId="77777777" w:rsidR="00FE067E" w:rsidRPr="00400B59" w:rsidRDefault="003C6034" w:rsidP="00CC1F3B">
      <w:pPr>
        <w:pStyle w:val="TitlePageOrigin"/>
        <w:rPr>
          <w:color w:val="auto"/>
        </w:rPr>
      </w:pPr>
      <w:r w:rsidRPr="00400B59">
        <w:rPr>
          <w:caps w:val="0"/>
          <w:color w:val="auto"/>
        </w:rPr>
        <w:t>WEST VIRGINIA LEGISLATURE</w:t>
      </w:r>
    </w:p>
    <w:p w14:paraId="4603066D" w14:textId="77777777" w:rsidR="00CD36CF" w:rsidRPr="00400B59" w:rsidRDefault="00CD36CF" w:rsidP="00CC1F3B">
      <w:pPr>
        <w:pStyle w:val="TitlePageSession"/>
        <w:rPr>
          <w:color w:val="auto"/>
        </w:rPr>
      </w:pPr>
      <w:r w:rsidRPr="00400B59">
        <w:rPr>
          <w:color w:val="auto"/>
        </w:rPr>
        <w:t>20</w:t>
      </w:r>
      <w:r w:rsidR="00EC5E63" w:rsidRPr="00400B59">
        <w:rPr>
          <w:color w:val="auto"/>
        </w:rPr>
        <w:t>2</w:t>
      </w:r>
      <w:r w:rsidR="0020151F" w:rsidRPr="00400B59">
        <w:rPr>
          <w:color w:val="auto"/>
        </w:rPr>
        <w:t>6</w:t>
      </w:r>
      <w:r w:rsidRPr="00400B59">
        <w:rPr>
          <w:color w:val="auto"/>
        </w:rPr>
        <w:t xml:space="preserve"> </w:t>
      </w:r>
      <w:r w:rsidR="003C6034" w:rsidRPr="00400B59">
        <w:rPr>
          <w:caps w:val="0"/>
          <w:color w:val="auto"/>
        </w:rPr>
        <w:t>REGULAR SESSION</w:t>
      </w:r>
    </w:p>
    <w:p w14:paraId="7D1A5AA9" w14:textId="77777777" w:rsidR="00CD36CF" w:rsidRPr="00400B59" w:rsidRDefault="00F24180" w:rsidP="00CC1F3B">
      <w:pPr>
        <w:pStyle w:val="TitlePageBillPrefix"/>
        <w:rPr>
          <w:color w:val="auto"/>
        </w:rPr>
      </w:pPr>
      <w:sdt>
        <w:sdtPr>
          <w:rPr>
            <w:color w:val="auto"/>
          </w:rPr>
          <w:tag w:val="IntroDate"/>
          <w:id w:val="-1236936958"/>
          <w:placeholder>
            <w:docPart w:val="A7EF239418E745AFA02B8A7675E545E0"/>
          </w:placeholder>
          <w:text/>
        </w:sdtPr>
        <w:sdtEndPr/>
        <w:sdtContent>
          <w:r w:rsidR="00AE48A0" w:rsidRPr="00400B59">
            <w:rPr>
              <w:color w:val="auto"/>
            </w:rPr>
            <w:t>Introduced</w:t>
          </w:r>
        </w:sdtContent>
      </w:sdt>
    </w:p>
    <w:p w14:paraId="77150824" w14:textId="0841EA1F" w:rsidR="00CD36CF" w:rsidRPr="00400B59" w:rsidRDefault="00F24180" w:rsidP="00CC1F3B">
      <w:pPr>
        <w:pStyle w:val="BillNumber"/>
        <w:rPr>
          <w:color w:val="auto"/>
        </w:rPr>
      </w:pPr>
      <w:sdt>
        <w:sdtPr>
          <w:rPr>
            <w:color w:val="auto"/>
          </w:rPr>
          <w:tag w:val="Chamber"/>
          <w:id w:val="893011969"/>
          <w:lock w:val="sdtLocked"/>
          <w:placeholder>
            <w:docPart w:val="BDCD7A70F7D6484587FB8ED6D2C6431E"/>
          </w:placeholder>
          <w:dropDownList>
            <w:listItem w:displayText="House" w:value="House"/>
            <w:listItem w:displayText="Senate" w:value="Senate"/>
          </w:dropDownList>
        </w:sdtPr>
        <w:sdtEndPr/>
        <w:sdtContent>
          <w:r w:rsidR="00C33434" w:rsidRPr="00400B59">
            <w:rPr>
              <w:color w:val="auto"/>
            </w:rPr>
            <w:t>House</w:t>
          </w:r>
        </w:sdtContent>
      </w:sdt>
      <w:r w:rsidR="00303684" w:rsidRPr="00400B59">
        <w:rPr>
          <w:color w:val="auto"/>
        </w:rPr>
        <w:t xml:space="preserve"> </w:t>
      </w:r>
      <w:r w:rsidR="00CD36CF" w:rsidRPr="00400B59">
        <w:rPr>
          <w:color w:val="auto"/>
        </w:rPr>
        <w:t xml:space="preserve">Bill </w:t>
      </w:r>
      <w:sdt>
        <w:sdtPr>
          <w:rPr>
            <w:color w:val="auto"/>
          </w:rPr>
          <w:tag w:val="BNum"/>
          <w:id w:val="1645317809"/>
          <w:lock w:val="sdtLocked"/>
          <w:placeholder>
            <w:docPart w:val="61442710311840C58310F150D18B4116"/>
          </w:placeholder>
          <w:text/>
        </w:sdtPr>
        <w:sdtEndPr/>
        <w:sdtContent>
          <w:r>
            <w:rPr>
              <w:color w:val="auto"/>
            </w:rPr>
            <w:t>4381</w:t>
          </w:r>
        </w:sdtContent>
      </w:sdt>
    </w:p>
    <w:p w14:paraId="7CE64BEE" w14:textId="4186AAC1" w:rsidR="00CD36CF" w:rsidRPr="00400B59" w:rsidRDefault="00CD36CF" w:rsidP="00CC1F3B">
      <w:pPr>
        <w:pStyle w:val="Sponsors"/>
        <w:rPr>
          <w:color w:val="auto"/>
        </w:rPr>
      </w:pPr>
      <w:r w:rsidRPr="00400B59">
        <w:rPr>
          <w:color w:val="auto"/>
        </w:rPr>
        <w:t xml:space="preserve">By </w:t>
      </w:r>
      <w:sdt>
        <w:sdtPr>
          <w:rPr>
            <w:color w:val="auto"/>
          </w:rPr>
          <w:tag w:val="Sponsors"/>
          <w:id w:val="1589585889"/>
          <w:placeholder>
            <w:docPart w:val="0408D61E33BD46B89D00311E472C65C4"/>
          </w:placeholder>
          <w:text w:multiLine="1"/>
        </w:sdtPr>
        <w:sdtEndPr/>
        <w:sdtContent>
          <w:r w:rsidR="00972B09" w:rsidRPr="00400B59">
            <w:rPr>
              <w:color w:val="auto"/>
            </w:rPr>
            <w:t>Delegate Burkhammer</w:t>
          </w:r>
        </w:sdtContent>
      </w:sdt>
    </w:p>
    <w:p w14:paraId="29FBD73C" w14:textId="4078C5C7" w:rsidR="00E831B3" w:rsidRPr="00400B59" w:rsidRDefault="00CD36CF" w:rsidP="00CC1F3B">
      <w:pPr>
        <w:pStyle w:val="References"/>
        <w:rPr>
          <w:color w:val="auto"/>
        </w:rPr>
      </w:pPr>
      <w:r w:rsidRPr="00400B59">
        <w:rPr>
          <w:color w:val="auto"/>
        </w:rPr>
        <w:t>[</w:t>
      </w:r>
      <w:sdt>
        <w:sdtPr>
          <w:rPr>
            <w:color w:val="auto"/>
          </w:rPr>
          <w:tag w:val="References"/>
          <w:id w:val="-1043047873"/>
          <w:placeholder>
            <w:docPart w:val="A35D5EC2A1684CE18D39F8E98DC34552"/>
          </w:placeholder>
          <w:text w:multiLine="1"/>
        </w:sdtPr>
        <w:sdtEndPr/>
        <w:sdtContent>
          <w:r w:rsidR="00F24180">
            <w:rPr>
              <w:color w:val="auto"/>
            </w:rPr>
            <w:t>Introduced January 15, 2026; referred to the Committee on the Judiciary</w:t>
          </w:r>
        </w:sdtContent>
      </w:sdt>
      <w:r w:rsidRPr="00400B59">
        <w:rPr>
          <w:color w:val="auto"/>
        </w:rPr>
        <w:t>]</w:t>
      </w:r>
    </w:p>
    <w:p w14:paraId="3D7CD052" w14:textId="495B681D" w:rsidR="00303684" w:rsidRPr="00400B59" w:rsidRDefault="0000526A" w:rsidP="00CC1F3B">
      <w:pPr>
        <w:pStyle w:val="TitleSection"/>
        <w:rPr>
          <w:color w:val="auto"/>
        </w:rPr>
      </w:pPr>
      <w:r w:rsidRPr="00400B59">
        <w:rPr>
          <w:color w:val="auto"/>
        </w:rPr>
        <w:lastRenderedPageBreak/>
        <w:t>A BILL</w:t>
      </w:r>
      <w:r w:rsidR="00972B09" w:rsidRPr="00400B59">
        <w:rPr>
          <w:color w:val="auto"/>
        </w:rPr>
        <w:t xml:space="preserve"> to amend the Code of West Virginia, 1931, as amended, by adding a new article, designated §31E-17-1, relating </w:t>
      </w:r>
      <w:r w:rsidR="00B9310C" w:rsidRPr="00400B59">
        <w:rPr>
          <w:color w:val="auto"/>
        </w:rPr>
        <w:t>to property rights in instances of disaffiliations of local charities from national or regional conferences, denominations, or chapters.</w:t>
      </w:r>
    </w:p>
    <w:p w14:paraId="7850A41D" w14:textId="77777777" w:rsidR="00303684" w:rsidRPr="00400B59" w:rsidRDefault="00303684" w:rsidP="00CC1F3B">
      <w:pPr>
        <w:pStyle w:val="EnactingClause"/>
        <w:rPr>
          <w:color w:val="auto"/>
        </w:rPr>
      </w:pPr>
      <w:r w:rsidRPr="00400B59">
        <w:rPr>
          <w:color w:val="auto"/>
        </w:rPr>
        <w:t>Be it enacted by the Legislature of West Virginia:</w:t>
      </w:r>
    </w:p>
    <w:p w14:paraId="48B4F3EE" w14:textId="77777777" w:rsidR="003C6034" w:rsidRPr="00400B59" w:rsidRDefault="003C6034" w:rsidP="00CC1F3B">
      <w:pPr>
        <w:pStyle w:val="EnactingClause"/>
        <w:rPr>
          <w:color w:val="auto"/>
        </w:rPr>
        <w:sectPr w:rsidR="003C6034" w:rsidRPr="00400B59"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2CE940" w14:textId="77777777" w:rsidR="00C203E6" w:rsidRPr="00400B59" w:rsidRDefault="005B316D" w:rsidP="005B316D">
      <w:pPr>
        <w:pStyle w:val="ArticleHeading"/>
        <w:rPr>
          <w:color w:val="auto"/>
          <w:u w:val="single"/>
        </w:rPr>
        <w:sectPr w:rsidR="00C203E6" w:rsidRPr="00400B59" w:rsidSect="00DF199D">
          <w:type w:val="continuous"/>
          <w:pgSz w:w="12240" w:h="15840" w:code="1"/>
          <w:pgMar w:top="1440" w:right="1440" w:bottom="1440" w:left="1440" w:header="720" w:footer="720" w:gutter="0"/>
          <w:lnNumType w:countBy="1" w:restart="newSection"/>
          <w:cols w:space="720"/>
          <w:titlePg/>
          <w:docGrid w:linePitch="360"/>
        </w:sectPr>
      </w:pPr>
      <w:r w:rsidRPr="00400B59">
        <w:rPr>
          <w:color w:val="auto"/>
          <w:u w:val="single"/>
        </w:rPr>
        <w:t>article 17. conferences and disaffiliations.</w:t>
      </w:r>
    </w:p>
    <w:p w14:paraId="74253ED3" w14:textId="77777777" w:rsidR="00C203E6" w:rsidRPr="00400B59" w:rsidRDefault="005B316D" w:rsidP="007B04B1">
      <w:pPr>
        <w:pStyle w:val="SectionHeading"/>
        <w:rPr>
          <w:color w:val="auto"/>
          <w:u w:val="single"/>
        </w:rPr>
        <w:sectPr w:rsidR="00C203E6" w:rsidRPr="00400B59" w:rsidSect="00DF199D">
          <w:type w:val="continuous"/>
          <w:pgSz w:w="12240" w:h="15840" w:code="1"/>
          <w:pgMar w:top="1440" w:right="1440" w:bottom="1440" w:left="1440" w:header="720" w:footer="720" w:gutter="0"/>
          <w:lnNumType w:countBy="1" w:restart="newSection"/>
          <w:cols w:space="720"/>
          <w:titlePg/>
          <w:docGrid w:linePitch="360"/>
        </w:sectPr>
      </w:pPr>
      <w:r w:rsidRPr="00400B59">
        <w:rPr>
          <w:color w:val="auto"/>
          <w:u w:val="single"/>
        </w:rPr>
        <w:t>§31E-17-1</w:t>
      </w:r>
      <w:r w:rsidR="00272E6A" w:rsidRPr="00400B59">
        <w:rPr>
          <w:color w:val="auto"/>
          <w:u w:val="single"/>
        </w:rPr>
        <w:t xml:space="preserve">. </w:t>
      </w:r>
      <w:r w:rsidR="007B04B1" w:rsidRPr="00400B59">
        <w:rPr>
          <w:color w:val="auto"/>
          <w:u w:val="single"/>
        </w:rPr>
        <w:t xml:space="preserve">Denominational </w:t>
      </w:r>
      <w:r w:rsidR="00272E6A" w:rsidRPr="00400B59">
        <w:rPr>
          <w:color w:val="auto"/>
          <w:u w:val="single"/>
        </w:rPr>
        <w:t>Conferences</w:t>
      </w:r>
      <w:r w:rsidR="007B04B1" w:rsidRPr="00400B59">
        <w:rPr>
          <w:color w:val="auto"/>
          <w:u w:val="single"/>
        </w:rPr>
        <w:t>.</w:t>
      </w:r>
    </w:p>
    <w:p w14:paraId="2AFD5E4F" w14:textId="18EC7617" w:rsidR="007B04B1" w:rsidRPr="00400B59" w:rsidRDefault="007B04B1" w:rsidP="007B04B1">
      <w:pPr>
        <w:pStyle w:val="SectionBody"/>
        <w:rPr>
          <w:color w:val="auto"/>
          <w:u w:val="single"/>
        </w:rPr>
      </w:pPr>
      <w:r w:rsidRPr="00400B59">
        <w:rPr>
          <w:color w:val="auto"/>
          <w:u w:val="single"/>
        </w:rPr>
        <w:t>(a) Subject to subsections (b) and (c) of this section, a church may disaffiliate from its denominational conference and retain ownership of the property.</w:t>
      </w:r>
    </w:p>
    <w:p w14:paraId="3467F643" w14:textId="75C0F497" w:rsidR="007B04B1" w:rsidRPr="00400B59" w:rsidRDefault="007B04B1" w:rsidP="007B04B1">
      <w:pPr>
        <w:pStyle w:val="SectionBody"/>
        <w:rPr>
          <w:color w:val="auto"/>
          <w:u w:val="single"/>
        </w:rPr>
      </w:pPr>
      <w:r w:rsidRPr="00400B59">
        <w:rPr>
          <w:color w:val="auto"/>
          <w:u w:val="single"/>
        </w:rPr>
        <w:t>(b) A disaffiliating local church shall reimburse its conference or denominations for the financial investments made by the conference or denomination for the acquisition, maintenance, and improvements to the real property used by the local church in accordance with subsections (c) of this section.</w:t>
      </w:r>
    </w:p>
    <w:p w14:paraId="749EE114" w14:textId="1A7382A4" w:rsidR="007B04B1" w:rsidRPr="00400B59" w:rsidRDefault="007B04B1" w:rsidP="007B04B1">
      <w:pPr>
        <w:pStyle w:val="SectionBody"/>
        <w:rPr>
          <w:color w:val="auto"/>
          <w:u w:val="single"/>
        </w:rPr>
      </w:pPr>
      <w:r w:rsidRPr="00400B59">
        <w:rPr>
          <w:color w:val="auto"/>
          <w:u w:val="single"/>
        </w:rPr>
        <w:t xml:space="preserve">(c) The conference or denomination shall provide a disaffiliating local church with a full and transparent accounting of all funds the conference </w:t>
      </w:r>
      <w:r w:rsidR="00327CDF" w:rsidRPr="00400B59">
        <w:rPr>
          <w:color w:val="auto"/>
          <w:u w:val="single"/>
        </w:rPr>
        <w:t xml:space="preserve">or denomination </w:t>
      </w:r>
      <w:r w:rsidRPr="00400B59">
        <w:rPr>
          <w:color w:val="auto"/>
          <w:u w:val="single"/>
        </w:rPr>
        <w:t>has contributed for the acquisition and maintenance and improvement of the real property used by the local church from which the amount of the reimbursement required under subsection (b) shall be determined.</w:t>
      </w:r>
    </w:p>
    <w:p w14:paraId="5DDDE856" w14:textId="3DD39E9B" w:rsidR="00C203E6" w:rsidRPr="00400B59" w:rsidRDefault="007B04B1" w:rsidP="00C203E6">
      <w:pPr>
        <w:pStyle w:val="SectionBody"/>
        <w:rPr>
          <w:color w:val="auto"/>
        </w:rPr>
      </w:pPr>
      <w:r w:rsidRPr="00400B59">
        <w:rPr>
          <w:color w:val="auto"/>
          <w:u w:val="single"/>
        </w:rPr>
        <w:t xml:space="preserve">(d) </w:t>
      </w:r>
      <w:r w:rsidR="00C203E6" w:rsidRPr="00400B59">
        <w:rPr>
          <w:color w:val="auto"/>
          <w:u w:val="single"/>
        </w:rPr>
        <w:t>A</w:t>
      </w:r>
      <w:r w:rsidRPr="00400B59">
        <w:rPr>
          <w:color w:val="auto"/>
          <w:u w:val="single"/>
        </w:rPr>
        <w:t xml:space="preserve"> disaffiliating local church shall not be required to reimburse the conference or denomination for any amounts attributable to financial investments for the acquisition, maintenance, or renovation of real property made by the local church.</w:t>
      </w:r>
    </w:p>
    <w:p w14:paraId="2B178BA5" w14:textId="77777777" w:rsidR="00C33014" w:rsidRPr="00400B59" w:rsidRDefault="00C33014" w:rsidP="00CC1F3B">
      <w:pPr>
        <w:pStyle w:val="Note"/>
        <w:rPr>
          <w:color w:val="auto"/>
        </w:rPr>
      </w:pPr>
    </w:p>
    <w:p w14:paraId="415500A6" w14:textId="1C706B8B" w:rsidR="006865E9" w:rsidRPr="00400B59" w:rsidRDefault="00CF1DCA" w:rsidP="00CC1F3B">
      <w:pPr>
        <w:pStyle w:val="Note"/>
        <w:rPr>
          <w:color w:val="auto"/>
        </w:rPr>
      </w:pPr>
      <w:r w:rsidRPr="00400B59">
        <w:rPr>
          <w:color w:val="auto"/>
        </w:rPr>
        <w:t>NOTE: The</w:t>
      </w:r>
      <w:r w:rsidR="006865E9" w:rsidRPr="00400B59">
        <w:rPr>
          <w:color w:val="auto"/>
        </w:rPr>
        <w:t xml:space="preserve"> purpose of this bill is to </w:t>
      </w:r>
      <w:r w:rsidR="00B9310C" w:rsidRPr="00400B59">
        <w:rPr>
          <w:color w:val="auto"/>
        </w:rPr>
        <w:t>regulate property distribution in cases of local charities disaffiliating from national or regional conferences, denominations, or chapters.</w:t>
      </w:r>
    </w:p>
    <w:p w14:paraId="7506B39F" w14:textId="77777777" w:rsidR="006865E9" w:rsidRPr="00400B59" w:rsidRDefault="00AE48A0" w:rsidP="00CC1F3B">
      <w:pPr>
        <w:pStyle w:val="Note"/>
        <w:rPr>
          <w:color w:val="auto"/>
        </w:rPr>
      </w:pPr>
      <w:r w:rsidRPr="00400B59">
        <w:rPr>
          <w:color w:val="auto"/>
        </w:rPr>
        <w:t>Strike-throughs indicate language that would be stricken from a heading or the present law and underscoring indicates new language that would be added.</w:t>
      </w:r>
    </w:p>
    <w:sectPr w:rsidR="006865E9" w:rsidRPr="00400B5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CFCA" w14:textId="77777777" w:rsidR="00972B09" w:rsidRPr="00B844FE" w:rsidRDefault="00972B09" w:rsidP="00B844FE">
      <w:r>
        <w:separator/>
      </w:r>
    </w:p>
  </w:endnote>
  <w:endnote w:type="continuationSeparator" w:id="0">
    <w:p w14:paraId="19B79563" w14:textId="77777777" w:rsidR="00972B09" w:rsidRPr="00B844FE" w:rsidRDefault="00972B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086BC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FAA70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D36B2E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98B4" w14:textId="77777777" w:rsidR="00C203E6" w:rsidRDefault="00C20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0883" w14:textId="77777777" w:rsidR="00972B09" w:rsidRPr="00B844FE" w:rsidRDefault="00972B09" w:rsidP="00B844FE">
      <w:r>
        <w:separator/>
      </w:r>
    </w:p>
  </w:footnote>
  <w:footnote w:type="continuationSeparator" w:id="0">
    <w:p w14:paraId="5C7462B1" w14:textId="77777777" w:rsidR="00972B09" w:rsidRPr="00B844FE" w:rsidRDefault="00972B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235E" w14:textId="77777777" w:rsidR="002A0269" w:rsidRPr="00B844FE" w:rsidRDefault="00F24180">
    <w:pPr>
      <w:pStyle w:val="Header"/>
    </w:pPr>
    <w:sdt>
      <w:sdtPr>
        <w:id w:val="-684364211"/>
        <w:placeholder>
          <w:docPart w:val="BDCD7A70F7D6484587FB8ED6D2C643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DCD7A70F7D6484587FB8ED6D2C6431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46CB" w14:textId="404ADD2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15A5C">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15A5C">
          <w:rPr>
            <w:sz w:val="22"/>
            <w:szCs w:val="22"/>
          </w:rPr>
          <w:t>2026R1749</w:t>
        </w:r>
      </w:sdtContent>
    </w:sdt>
  </w:p>
  <w:p w14:paraId="19F8B71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3B7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11030"/>
    <w:multiLevelType w:val="hybridMultilevel"/>
    <w:tmpl w:val="9B405E40"/>
    <w:lvl w:ilvl="0" w:tplc="617C615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75C6865"/>
    <w:multiLevelType w:val="hybridMultilevel"/>
    <w:tmpl w:val="9A74C014"/>
    <w:lvl w:ilvl="0" w:tplc="7DC09368">
      <w:start w:val="2"/>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497963856">
    <w:abstractNumId w:val="1"/>
  </w:num>
  <w:num w:numId="2" w16cid:durableId="1354503649">
    <w:abstractNumId w:val="1"/>
  </w:num>
  <w:num w:numId="3" w16cid:durableId="672956075">
    <w:abstractNumId w:val="0"/>
  </w:num>
  <w:num w:numId="4" w16cid:durableId="2128162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09"/>
    <w:rsid w:val="0000526A"/>
    <w:rsid w:val="000573A9"/>
    <w:rsid w:val="00085D22"/>
    <w:rsid w:val="00093AB0"/>
    <w:rsid w:val="000C5C77"/>
    <w:rsid w:val="000E3912"/>
    <w:rsid w:val="0010070F"/>
    <w:rsid w:val="00143506"/>
    <w:rsid w:val="0015112E"/>
    <w:rsid w:val="001552E7"/>
    <w:rsid w:val="001566B4"/>
    <w:rsid w:val="001A66B7"/>
    <w:rsid w:val="001C279E"/>
    <w:rsid w:val="001D459E"/>
    <w:rsid w:val="001E4CCD"/>
    <w:rsid w:val="0020151F"/>
    <w:rsid w:val="00211F02"/>
    <w:rsid w:val="00215A5C"/>
    <w:rsid w:val="0022348D"/>
    <w:rsid w:val="0027011C"/>
    <w:rsid w:val="00272E6A"/>
    <w:rsid w:val="00274200"/>
    <w:rsid w:val="00275740"/>
    <w:rsid w:val="002A0269"/>
    <w:rsid w:val="002B453E"/>
    <w:rsid w:val="00303684"/>
    <w:rsid w:val="003143F5"/>
    <w:rsid w:val="00314854"/>
    <w:rsid w:val="00327CDF"/>
    <w:rsid w:val="00386CAC"/>
    <w:rsid w:val="00387502"/>
    <w:rsid w:val="00394191"/>
    <w:rsid w:val="003C51CD"/>
    <w:rsid w:val="003C6034"/>
    <w:rsid w:val="00400B59"/>
    <w:rsid w:val="00400B5C"/>
    <w:rsid w:val="004368E0"/>
    <w:rsid w:val="004C13DD"/>
    <w:rsid w:val="004D3ABE"/>
    <w:rsid w:val="004E3441"/>
    <w:rsid w:val="00500579"/>
    <w:rsid w:val="00572702"/>
    <w:rsid w:val="005A5366"/>
    <w:rsid w:val="005B316D"/>
    <w:rsid w:val="006369EB"/>
    <w:rsid w:val="00637E73"/>
    <w:rsid w:val="0068169F"/>
    <w:rsid w:val="006865E9"/>
    <w:rsid w:val="00686E9A"/>
    <w:rsid w:val="00691F3E"/>
    <w:rsid w:val="00694BFB"/>
    <w:rsid w:val="006A106B"/>
    <w:rsid w:val="006C523D"/>
    <w:rsid w:val="006D4036"/>
    <w:rsid w:val="00766AD0"/>
    <w:rsid w:val="007A5259"/>
    <w:rsid w:val="007A7081"/>
    <w:rsid w:val="007B04B1"/>
    <w:rsid w:val="007F1CF5"/>
    <w:rsid w:val="00834EDE"/>
    <w:rsid w:val="008736AA"/>
    <w:rsid w:val="008C25D5"/>
    <w:rsid w:val="008D275D"/>
    <w:rsid w:val="00946186"/>
    <w:rsid w:val="00972B09"/>
    <w:rsid w:val="00980327"/>
    <w:rsid w:val="00986478"/>
    <w:rsid w:val="009B5557"/>
    <w:rsid w:val="009F1067"/>
    <w:rsid w:val="00A31E01"/>
    <w:rsid w:val="00A527AD"/>
    <w:rsid w:val="00A718CF"/>
    <w:rsid w:val="00AA069B"/>
    <w:rsid w:val="00AC4A5F"/>
    <w:rsid w:val="00AE1B16"/>
    <w:rsid w:val="00AE48A0"/>
    <w:rsid w:val="00AE61BE"/>
    <w:rsid w:val="00B16F25"/>
    <w:rsid w:val="00B24422"/>
    <w:rsid w:val="00B66B81"/>
    <w:rsid w:val="00B71E6F"/>
    <w:rsid w:val="00B80C20"/>
    <w:rsid w:val="00B844FE"/>
    <w:rsid w:val="00B86B4F"/>
    <w:rsid w:val="00B9296A"/>
    <w:rsid w:val="00B9310C"/>
    <w:rsid w:val="00BA1F84"/>
    <w:rsid w:val="00BC562B"/>
    <w:rsid w:val="00BE5B51"/>
    <w:rsid w:val="00C203E6"/>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24180"/>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8E6F1"/>
  <w15:chartTrackingRefBased/>
  <w15:docId w15:val="{FCD42B33-F626-4CC8-8D5B-CCBD7BDC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EF239418E745AFA02B8A7675E545E0"/>
        <w:category>
          <w:name w:val="General"/>
          <w:gallery w:val="placeholder"/>
        </w:category>
        <w:types>
          <w:type w:val="bbPlcHdr"/>
        </w:types>
        <w:behaviors>
          <w:behavior w:val="content"/>
        </w:behaviors>
        <w:guid w:val="{0A4407CE-AE59-43D9-A066-43033D89A1B3}"/>
      </w:docPartPr>
      <w:docPartBody>
        <w:p w:rsidR="0065428E" w:rsidRDefault="0065428E">
          <w:pPr>
            <w:pStyle w:val="A7EF239418E745AFA02B8A7675E545E0"/>
          </w:pPr>
          <w:r w:rsidRPr="00B844FE">
            <w:t>Prefix Text</w:t>
          </w:r>
        </w:p>
      </w:docPartBody>
    </w:docPart>
    <w:docPart>
      <w:docPartPr>
        <w:name w:val="BDCD7A70F7D6484587FB8ED6D2C6431E"/>
        <w:category>
          <w:name w:val="General"/>
          <w:gallery w:val="placeholder"/>
        </w:category>
        <w:types>
          <w:type w:val="bbPlcHdr"/>
        </w:types>
        <w:behaviors>
          <w:behavior w:val="content"/>
        </w:behaviors>
        <w:guid w:val="{6A0FEB1D-95AA-4E83-999E-A9E8EFE8FE82}"/>
      </w:docPartPr>
      <w:docPartBody>
        <w:p w:rsidR="0065428E" w:rsidRDefault="0065428E">
          <w:pPr>
            <w:pStyle w:val="BDCD7A70F7D6484587FB8ED6D2C6431E"/>
          </w:pPr>
          <w:r w:rsidRPr="00B844FE">
            <w:t>[Type here]</w:t>
          </w:r>
        </w:p>
      </w:docPartBody>
    </w:docPart>
    <w:docPart>
      <w:docPartPr>
        <w:name w:val="61442710311840C58310F150D18B4116"/>
        <w:category>
          <w:name w:val="General"/>
          <w:gallery w:val="placeholder"/>
        </w:category>
        <w:types>
          <w:type w:val="bbPlcHdr"/>
        </w:types>
        <w:behaviors>
          <w:behavior w:val="content"/>
        </w:behaviors>
        <w:guid w:val="{8B051B65-376C-4298-864C-14EF27F95E50}"/>
      </w:docPartPr>
      <w:docPartBody>
        <w:p w:rsidR="0065428E" w:rsidRDefault="0065428E">
          <w:pPr>
            <w:pStyle w:val="61442710311840C58310F150D18B4116"/>
          </w:pPr>
          <w:r w:rsidRPr="00B844FE">
            <w:t>Number</w:t>
          </w:r>
        </w:p>
      </w:docPartBody>
    </w:docPart>
    <w:docPart>
      <w:docPartPr>
        <w:name w:val="0408D61E33BD46B89D00311E472C65C4"/>
        <w:category>
          <w:name w:val="General"/>
          <w:gallery w:val="placeholder"/>
        </w:category>
        <w:types>
          <w:type w:val="bbPlcHdr"/>
        </w:types>
        <w:behaviors>
          <w:behavior w:val="content"/>
        </w:behaviors>
        <w:guid w:val="{3056DD2E-3BC2-418F-AD49-16FC7CF559E4}"/>
      </w:docPartPr>
      <w:docPartBody>
        <w:p w:rsidR="0065428E" w:rsidRDefault="0065428E">
          <w:pPr>
            <w:pStyle w:val="0408D61E33BD46B89D00311E472C65C4"/>
          </w:pPr>
          <w:r w:rsidRPr="00B844FE">
            <w:t>Enter Sponsors Here</w:t>
          </w:r>
        </w:p>
      </w:docPartBody>
    </w:docPart>
    <w:docPart>
      <w:docPartPr>
        <w:name w:val="A35D5EC2A1684CE18D39F8E98DC34552"/>
        <w:category>
          <w:name w:val="General"/>
          <w:gallery w:val="placeholder"/>
        </w:category>
        <w:types>
          <w:type w:val="bbPlcHdr"/>
        </w:types>
        <w:behaviors>
          <w:behavior w:val="content"/>
        </w:behaviors>
        <w:guid w:val="{E51F2B58-2AB1-440B-805A-D6B1B74C0701}"/>
      </w:docPartPr>
      <w:docPartBody>
        <w:p w:rsidR="0065428E" w:rsidRDefault="0065428E">
          <w:pPr>
            <w:pStyle w:val="A35D5EC2A1684CE18D39F8E98DC345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8E"/>
    <w:rsid w:val="00143506"/>
    <w:rsid w:val="001E4CCD"/>
    <w:rsid w:val="002B453E"/>
    <w:rsid w:val="0065428E"/>
    <w:rsid w:val="0068169F"/>
    <w:rsid w:val="008C25D5"/>
    <w:rsid w:val="00AC4A5F"/>
    <w:rsid w:val="00AE1B16"/>
    <w:rsid w:val="00B9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EF239418E745AFA02B8A7675E545E0">
    <w:name w:val="A7EF239418E745AFA02B8A7675E545E0"/>
  </w:style>
  <w:style w:type="paragraph" w:customStyle="1" w:styleId="BDCD7A70F7D6484587FB8ED6D2C6431E">
    <w:name w:val="BDCD7A70F7D6484587FB8ED6D2C6431E"/>
  </w:style>
  <w:style w:type="paragraph" w:customStyle="1" w:styleId="61442710311840C58310F150D18B4116">
    <w:name w:val="61442710311840C58310F150D18B4116"/>
  </w:style>
  <w:style w:type="paragraph" w:customStyle="1" w:styleId="0408D61E33BD46B89D00311E472C65C4">
    <w:name w:val="0408D61E33BD46B89D00311E472C65C4"/>
  </w:style>
  <w:style w:type="character" w:styleId="PlaceholderText">
    <w:name w:val="Placeholder Text"/>
    <w:basedOn w:val="DefaultParagraphFont"/>
    <w:uiPriority w:val="99"/>
    <w:semiHidden/>
    <w:rPr>
      <w:color w:val="808080"/>
    </w:rPr>
  </w:style>
  <w:style w:type="paragraph" w:customStyle="1" w:styleId="A35D5EC2A1684CE18D39F8E98DC34552">
    <w:name w:val="A35D5EC2A1684CE18D39F8E98DC34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2026-01-15T01:35:00Z</dcterms:created>
  <dcterms:modified xsi:type="dcterms:W3CDTF">2026-01-15T01:35:00Z</dcterms:modified>
</cp:coreProperties>
</file>